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72CB" w:rsidRDefault="00471FD5" w:rsidP="00471FD5">
      <w:pPr>
        <w:jc w:val="center"/>
        <w:rPr>
          <w:b/>
          <w:sz w:val="32"/>
          <w:szCs w:val="32"/>
        </w:rPr>
      </w:pPr>
      <w:r w:rsidRPr="00471FD5">
        <w:rPr>
          <w:b/>
          <w:sz w:val="32"/>
          <w:szCs w:val="32"/>
        </w:rPr>
        <w:t>References</w:t>
      </w:r>
    </w:p>
    <w:p w:rsidR="00D513D0" w:rsidRDefault="00D513D0" w:rsidP="00471FD5">
      <w:pPr>
        <w:jc w:val="center"/>
        <w:rPr>
          <w:b/>
          <w:sz w:val="32"/>
          <w:szCs w:val="32"/>
        </w:rPr>
      </w:pPr>
    </w:p>
    <w:p w:rsidR="00471FD5" w:rsidRPr="00471FD5" w:rsidRDefault="00471FD5" w:rsidP="00471FD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For Any Students  </w:t>
      </w:r>
    </w:p>
    <w:p w:rsidR="00471FD5" w:rsidRPr="00D513D0" w:rsidRDefault="00471FD5" w:rsidP="00D513D0">
      <w:pPr>
        <w:ind w:left="720" w:hanging="720"/>
        <w:rPr>
          <w:sz w:val="32"/>
          <w:szCs w:val="32"/>
        </w:rPr>
      </w:pPr>
      <w:r w:rsidRPr="00D513D0">
        <w:rPr>
          <w:rFonts w:eastAsiaTheme="minorEastAsia" w:hAnsi="Arial"/>
          <w:kern w:val="24"/>
          <w:sz w:val="32"/>
          <w:szCs w:val="32"/>
        </w:rPr>
        <w:t>Holt, D</w:t>
      </w:r>
      <w:r w:rsidR="00730D33" w:rsidRPr="00D513D0">
        <w:rPr>
          <w:rFonts w:eastAsiaTheme="minorEastAsia" w:hAnsi="Arial"/>
          <w:kern w:val="24"/>
          <w:sz w:val="32"/>
          <w:szCs w:val="32"/>
        </w:rPr>
        <w:t xml:space="preserve">. </w:t>
      </w:r>
      <w:r w:rsidRPr="00D513D0">
        <w:rPr>
          <w:rFonts w:eastAsiaTheme="minorEastAsia" w:hAnsi="Arial"/>
          <w:kern w:val="24"/>
          <w:sz w:val="32"/>
          <w:szCs w:val="32"/>
        </w:rPr>
        <w:t>&amp; Mooney, B</w:t>
      </w:r>
      <w:r w:rsidR="00024DF3" w:rsidRPr="00D513D0">
        <w:rPr>
          <w:rFonts w:eastAsiaTheme="minorEastAsia" w:hAnsi="Arial"/>
          <w:kern w:val="24"/>
          <w:sz w:val="32"/>
          <w:szCs w:val="32"/>
        </w:rPr>
        <w:t xml:space="preserve">. 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(2004).  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The </w:t>
      </w:r>
      <w:r w:rsidR="00730D33" w:rsidRPr="00D513D0">
        <w:rPr>
          <w:rFonts w:eastAsiaTheme="minorEastAsia" w:hAnsi="Arial"/>
          <w:i/>
          <w:iCs/>
          <w:kern w:val="24"/>
          <w:sz w:val="32"/>
          <w:szCs w:val="32"/>
        </w:rPr>
        <w:t>e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xploding </w:t>
      </w:r>
      <w:r w:rsidR="00E47376">
        <w:rPr>
          <w:rFonts w:eastAsiaTheme="minorEastAsia" w:hAnsi="Arial"/>
          <w:i/>
          <w:iCs/>
          <w:kern w:val="24"/>
          <w:sz w:val="32"/>
          <w:szCs w:val="32"/>
        </w:rPr>
        <w:t>toilet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: Modern </w:t>
      </w:r>
      <w:r w:rsidR="00730D33" w:rsidRPr="00D513D0">
        <w:rPr>
          <w:rFonts w:eastAsiaTheme="minorEastAsia" w:hAnsi="Arial"/>
          <w:i/>
          <w:iCs/>
          <w:kern w:val="24"/>
          <w:sz w:val="32"/>
          <w:szCs w:val="32"/>
        </w:rPr>
        <w:t>u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>rban</w:t>
      </w:r>
      <w:r w:rsidR="00D513D0">
        <w:rPr>
          <w:rFonts w:eastAsiaTheme="minorEastAsia" w:hAnsi="Arial"/>
          <w:i/>
          <w:iCs/>
          <w:kern w:val="24"/>
          <w:sz w:val="32"/>
          <w:szCs w:val="32"/>
        </w:rPr>
        <w:t xml:space="preserve">                                                                                               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 </w:t>
      </w:r>
      <w:r w:rsidR="00D513D0"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   </w:t>
      </w:r>
      <w:r w:rsidR="00D513D0">
        <w:rPr>
          <w:rFonts w:eastAsiaTheme="minorEastAsia" w:hAnsi="Arial"/>
          <w:i/>
          <w:iCs/>
          <w:kern w:val="24"/>
          <w:sz w:val="32"/>
          <w:szCs w:val="32"/>
        </w:rPr>
        <w:t xml:space="preserve">   </w:t>
      </w:r>
      <w:r w:rsidR="00730D33" w:rsidRPr="00D513D0">
        <w:rPr>
          <w:rFonts w:eastAsiaTheme="minorEastAsia" w:hAnsi="Arial"/>
          <w:i/>
          <w:iCs/>
          <w:kern w:val="24"/>
          <w:sz w:val="32"/>
          <w:szCs w:val="32"/>
        </w:rPr>
        <w:t>l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>egends.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  Little Rock, AR: August House Publishers, Inc.   </w:t>
      </w:r>
    </w:p>
    <w:p w:rsidR="00471FD5" w:rsidRPr="00471FD5" w:rsidRDefault="00471FD5" w:rsidP="00D513D0">
      <w:pPr>
        <w:ind w:left="720" w:hanging="720"/>
        <w:rPr>
          <w:sz w:val="32"/>
          <w:szCs w:val="32"/>
        </w:rPr>
      </w:pPr>
    </w:p>
    <w:p w:rsidR="00471FD5" w:rsidRPr="00D513D0" w:rsidRDefault="00471FD5" w:rsidP="00D513D0">
      <w:pPr>
        <w:ind w:left="720" w:hanging="720"/>
        <w:rPr>
          <w:sz w:val="32"/>
          <w:szCs w:val="32"/>
        </w:rPr>
      </w:pPr>
      <w:r w:rsidRPr="00D513D0">
        <w:rPr>
          <w:rFonts w:eastAsiaTheme="minorEastAsia" w:hAnsi="Arial"/>
          <w:kern w:val="24"/>
          <w:sz w:val="32"/>
          <w:szCs w:val="32"/>
        </w:rPr>
        <w:t>Schwartz, A</w:t>
      </w:r>
      <w:r w:rsidR="00024DF3" w:rsidRPr="00D513D0">
        <w:rPr>
          <w:rFonts w:eastAsiaTheme="minorEastAsia" w:hAnsi="Arial"/>
          <w:kern w:val="24"/>
          <w:sz w:val="32"/>
          <w:szCs w:val="32"/>
        </w:rPr>
        <w:t xml:space="preserve">. 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(2017).  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Scary </w:t>
      </w:r>
      <w:r w:rsidR="00730D33" w:rsidRPr="00D513D0">
        <w:rPr>
          <w:rFonts w:eastAsiaTheme="minorEastAsia" w:hAnsi="Arial"/>
          <w:i/>
          <w:iCs/>
          <w:kern w:val="24"/>
          <w:sz w:val="32"/>
          <w:szCs w:val="32"/>
        </w:rPr>
        <w:t>s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tories to tell in the </w:t>
      </w:r>
      <w:r w:rsidR="00730D33" w:rsidRPr="00D513D0">
        <w:rPr>
          <w:rFonts w:eastAsiaTheme="minorEastAsia" w:hAnsi="Arial"/>
          <w:i/>
          <w:iCs/>
          <w:kern w:val="24"/>
          <w:sz w:val="32"/>
          <w:szCs w:val="32"/>
        </w:rPr>
        <w:t>d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ark: The </w:t>
      </w:r>
      <w:proofErr w:type="gramStart"/>
      <w:r w:rsidR="00730D33" w:rsidRPr="00D513D0">
        <w:rPr>
          <w:rFonts w:eastAsiaTheme="minorEastAsia" w:hAnsi="Arial"/>
          <w:i/>
          <w:iCs/>
          <w:kern w:val="24"/>
          <w:sz w:val="32"/>
          <w:szCs w:val="32"/>
        </w:rPr>
        <w:t>c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omplete </w:t>
      </w:r>
      <w:r w:rsidR="00D513D0"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 </w:t>
      </w:r>
      <w:r w:rsidR="00730D33" w:rsidRPr="00D513D0">
        <w:rPr>
          <w:rFonts w:eastAsiaTheme="minorEastAsia" w:hAnsi="Arial"/>
          <w:i/>
          <w:iCs/>
          <w:kern w:val="24"/>
          <w:sz w:val="32"/>
          <w:szCs w:val="32"/>
        </w:rPr>
        <w:t>c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>ollection</w:t>
      </w:r>
      <w:proofErr w:type="gramEnd"/>
      <w:r w:rsidRPr="00D513D0">
        <w:rPr>
          <w:rFonts w:eastAsiaTheme="minorEastAsia" w:hAnsi="Arial"/>
          <w:kern w:val="24"/>
          <w:sz w:val="32"/>
          <w:szCs w:val="32"/>
        </w:rPr>
        <w:t>.  New York: HarperCollins Publishers.</w:t>
      </w:r>
    </w:p>
    <w:p w:rsidR="00471FD5" w:rsidRDefault="00471FD5" w:rsidP="00471FD5">
      <w:pPr>
        <w:rPr>
          <w:sz w:val="32"/>
          <w:szCs w:val="32"/>
        </w:rPr>
      </w:pPr>
    </w:p>
    <w:p w:rsidR="00471FD5" w:rsidRPr="00471FD5" w:rsidRDefault="00471FD5" w:rsidP="00471FD5">
      <w:pPr>
        <w:jc w:val="center"/>
        <w:rPr>
          <w:b/>
          <w:sz w:val="32"/>
          <w:szCs w:val="32"/>
        </w:rPr>
      </w:pPr>
      <w:r w:rsidRPr="00471FD5">
        <w:rPr>
          <w:b/>
          <w:sz w:val="32"/>
          <w:szCs w:val="32"/>
        </w:rPr>
        <w:t>F</w:t>
      </w:r>
      <w:r>
        <w:rPr>
          <w:b/>
          <w:sz w:val="32"/>
          <w:szCs w:val="32"/>
        </w:rPr>
        <w:t xml:space="preserve">or </w:t>
      </w:r>
      <w:r w:rsidRPr="00471FD5">
        <w:rPr>
          <w:b/>
          <w:sz w:val="32"/>
          <w:szCs w:val="32"/>
        </w:rPr>
        <w:t>Adu</w:t>
      </w:r>
      <w:r>
        <w:rPr>
          <w:b/>
          <w:sz w:val="32"/>
          <w:szCs w:val="32"/>
        </w:rPr>
        <w:t xml:space="preserve">lts </w:t>
      </w:r>
      <w:r w:rsidRPr="00471FD5">
        <w:rPr>
          <w:b/>
          <w:sz w:val="32"/>
          <w:szCs w:val="32"/>
        </w:rPr>
        <w:t>and High School Stud</w:t>
      </w:r>
      <w:r>
        <w:rPr>
          <w:b/>
          <w:sz w:val="32"/>
          <w:szCs w:val="32"/>
        </w:rPr>
        <w:t>e</w:t>
      </w:r>
      <w:r w:rsidRPr="00471FD5">
        <w:rPr>
          <w:b/>
          <w:sz w:val="32"/>
          <w:szCs w:val="32"/>
        </w:rPr>
        <w:t>nts</w:t>
      </w:r>
    </w:p>
    <w:p w:rsidR="00471FD5" w:rsidRPr="00D513D0" w:rsidRDefault="00471FD5" w:rsidP="00D513D0">
      <w:pPr>
        <w:ind w:left="720" w:hanging="720"/>
        <w:rPr>
          <w:sz w:val="32"/>
          <w:szCs w:val="32"/>
        </w:rPr>
      </w:pPr>
      <w:r w:rsidRPr="00D513D0">
        <w:rPr>
          <w:rFonts w:eastAsiaTheme="minorEastAsia" w:hAnsi="Arial"/>
          <w:kern w:val="24"/>
          <w:sz w:val="32"/>
          <w:szCs w:val="32"/>
        </w:rPr>
        <w:t>Brunvand, J</w:t>
      </w:r>
      <w:r w:rsidR="00024DF3" w:rsidRPr="00D513D0">
        <w:rPr>
          <w:rFonts w:eastAsiaTheme="minorEastAsia" w:hAnsi="Arial"/>
          <w:kern w:val="24"/>
          <w:sz w:val="32"/>
          <w:szCs w:val="32"/>
        </w:rPr>
        <w:t xml:space="preserve">. 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H. (1999).  Too </w:t>
      </w:r>
      <w:r w:rsidR="00730D33" w:rsidRPr="00D513D0">
        <w:rPr>
          <w:rFonts w:eastAsiaTheme="minorEastAsia" w:hAnsi="Arial"/>
          <w:kern w:val="24"/>
          <w:sz w:val="32"/>
          <w:szCs w:val="32"/>
        </w:rPr>
        <w:t>g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ood to </w:t>
      </w:r>
      <w:r w:rsidR="00730D33" w:rsidRPr="00D513D0">
        <w:rPr>
          <w:rFonts w:eastAsiaTheme="minorEastAsia" w:hAnsi="Arial"/>
          <w:kern w:val="24"/>
          <w:sz w:val="32"/>
          <w:szCs w:val="32"/>
        </w:rPr>
        <w:t>b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e </w:t>
      </w:r>
      <w:r w:rsidR="00730D33" w:rsidRPr="00D513D0">
        <w:rPr>
          <w:rFonts w:eastAsiaTheme="minorEastAsia" w:hAnsi="Arial"/>
          <w:kern w:val="24"/>
          <w:sz w:val="32"/>
          <w:szCs w:val="32"/>
        </w:rPr>
        <w:t>t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rue:  </w:t>
      </w:r>
      <w:r w:rsidRPr="00D513D0">
        <w:rPr>
          <w:rFonts w:eastAsiaTheme="minorEastAsia" w:hAnsi="Arial"/>
          <w:i/>
          <w:kern w:val="24"/>
          <w:sz w:val="32"/>
          <w:szCs w:val="32"/>
        </w:rPr>
        <w:t xml:space="preserve">The 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c</w:t>
      </w:r>
      <w:r w:rsidRPr="00D513D0">
        <w:rPr>
          <w:rFonts w:eastAsiaTheme="minorEastAsia" w:hAnsi="Arial"/>
          <w:i/>
          <w:kern w:val="24"/>
          <w:sz w:val="32"/>
          <w:szCs w:val="32"/>
        </w:rPr>
        <w:t xml:space="preserve">olossal 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b</w:t>
      </w:r>
      <w:r w:rsidRPr="00D513D0">
        <w:rPr>
          <w:rFonts w:eastAsiaTheme="minorEastAsia" w:hAnsi="Arial"/>
          <w:i/>
          <w:kern w:val="24"/>
          <w:sz w:val="32"/>
          <w:szCs w:val="32"/>
        </w:rPr>
        <w:t xml:space="preserve">ook of 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u</w:t>
      </w:r>
      <w:r w:rsidRPr="00D513D0">
        <w:rPr>
          <w:rFonts w:eastAsiaTheme="minorEastAsia" w:hAnsi="Arial"/>
          <w:i/>
          <w:kern w:val="24"/>
          <w:sz w:val="32"/>
          <w:szCs w:val="32"/>
        </w:rPr>
        <w:t xml:space="preserve">rban 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l</w:t>
      </w:r>
      <w:r w:rsidRPr="00D513D0">
        <w:rPr>
          <w:rFonts w:eastAsiaTheme="minorEastAsia" w:hAnsi="Arial"/>
          <w:i/>
          <w:kern w:val="24"/>
          <w:sz w:val="32"/>
          <w:szCs w:val="32"/>
        </w:rPr>
        <w:t>egends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.  New York: W. W. Norton &amp; Company, Inc.   </w:t>
      </w:r>
    </w:p>
    <w:p w:rsidR="005227CE" w:rsidRPr="005227CE" w:rsidRDefault="005227CE" w:rsidP="00D513D0">
      <w:pPr>
        <w:rPr>
          <w:sz w:val="32"/>
          <w:szCs w:val="32"/>
        </w:rPr>
      </w:pPr>
    </w:p>
    <w:p w:rsidR="005227CE" w:rsidRPr="00D513D0" w:rsidRDefault="005227CE" w:rsidP="00D513D0">
      <w:pPr>
        <w:ind w:left="720" w:hanging="720"/>
        <w:rPr>
          <w:sz w:val="32"/>
          <w:szCs w:val="32"/>
        </w:rPr>
      </w:pPr>
      <w:proofErr w:type="spellStart"/>
      <w:r w:rsidRPr="00D513D0">
        <w:rPr>
          <w:rFonts w:eastAsiaTheme="minorEastAsia" w:hAnsi="Arial"/>
          <w:kern w:val="24"/>
          <w:sz w:val="32"/>
          <w:szCs w:val="32"/>
        </w:rPr>
        <w:t>Craughwell</w:t>
      </w:r>
      <w:proofErr w:type="spellEnd"/>
      <w:r w:rsidRPr="00D513D0">
        <w:rPr>
          <w:rFonts w:eastAsiaTheme="minorEastAsia" w:hAnsi="Arial"/>
          <w:kern w:val="24"/>
          <w:sz w:val="32"/>
          <w:szCs w:val="32"/>
        </w:rPr>
        <w:t xml:space="preserve">, Thomas J. (2002). </w:t>
      </w:r>
      <w:r w:rsidRPr="00D513D0">
        <w:rPr>
          <w:rFonts w:eastAsiaTheme="minorEastAsia" w:hAnsi="Arial"/>
          <w:i/>
          <w:kern w:val="24"/>
          <w:sz w:val="32"/>
          <w:szCs w:val="32"/>
        </w:rPr>
        <w:t xml:space="preserve">Urban 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l</w:t>
      </w:r>
      <w:r w:rsidRPr="00D513D0">
        <w:rPr>
          <w:rFonts w:eastAsiaTheme="minorEastAsia" w:hAnsi="Arial"/>
          <w:i/>
          <w:kern w:val="24"/>
          <w:sz w:val="32"/>
          <w:szCs w:val="32"/>
        </w:rPr>
        <w:t>egends:  666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 xml:space="preserve"> </w:t>
      </w:r>
      <w:proofErr w:type="gramStart"/>
      <w:r w:rsidR="00730D33" w:rsidRPr="00D513D0">
        <w:rPr>
          <w:rFonts w:eastAsiaTheme="minorEastAsia" w:hAnsi="Arial"/>
          <w:i/>
          <w:kern w:val="24"/>
          <w:sz w:val="32"/>
          <w:szCs w:val="32"/>
        </w:rPr>
        <w:t>a</w:t>
      </w:r>
      <w:r w:rsidRPr="00D513D0">
        <w:rPr>
          <w:rFonts w:eastAsiaTheme="minorEastAsia" w:hAnsi="Arial"/>
          <w:i/>
          <w:kern w:val="24"/>
          <w:sz w:val="32"/>
          <w:szCs w:val="32"/>
        </w:rPr>
        <w:t xml:space="preserve">bsolutely  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true</w:t>
      </w:r>
      <w:proofErr w:type="gramEnd"/>
      <w:r w:rsidR="00730D33" w:rsidRPr="00D513D0">
        <w:rPr>
          <w:rFonts w:eastAsiaTheme="minorEastAsia" w:hAnsi="Arial"/>
          <w:i/>
          <w:kern w:val="24"/>
          <w:sz w:val="32"/>
          <w:szCs w:val="32"/>
        </w:rPr>
        <w:t xml:space="preserve"> stories that happened to a friend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…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of a friend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…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of a friend</w:t>
      </w:r>
      <w:r w:rsidR="00730D33" w:rsidRPr="00D513D0">
        <w:rPr>
          <w:rFonts w:eastAsiaTheme="minorEastAsia" w:hAnsi="Arial"/>
          <w:kern w:val="24"/>
          <w:sz w:val="32"/>
          <w:szCs w:val="32"/>
        </w:rPr>
        <w:t xml:space="preserve">.  New York:  Black Dog and </w:t>
      </w:r>
      <w:proofErr w:type="spellStart"/>
      <w:r w:rsidR="00730D33" w:rsidRPr="00D513D0">
        <w:rPr>
          <w:rFonts w:eastAsiaTheme="minorEastAsia" w:hAnsi="Arial"/>
          <w:kern w:val="24"/>
          <w:sz w:val="32"/>
          <w:szCs w:val="32"/>
        </w:rPr>
        <w:t>Levanthal</w:t>
      </w:r>
      <w:proofErr w:type="spellEnd"/>
      <w:r w:rsidR="00730D33" w:rsidRPr="00D513D0">
        <w:rPr>
          <w:rFonts w:eastAsiaTheme="minorEastAsia" w:hAnsi="Arial"/>
          <w:kern w:val="24"/>
          <w:sz w:val="32"/>
          <w:szCs w:val="32"/>
        </w:rPr>
        <w:t xml:space="preserve"> Publishers, Inc.   </w:t>
      </w:r>
    </w:p>
    <w:p w:rsidR="00471FD5" w:rsidRPr="00471FD5" w:rsidRDefault="00471FD5" w:rsidP="00471FD5">
      <w:pPr>
        <w:ind w:left="360"/>
        <w:rPr>
          <w:sz w:val="32"/>
          <w:szCs w:val="32"/>
        </w:rPr>
      </w:pPr>
      <w:r w:rsidRPr="00471FD5">
        <w:rPr>
          <w:rFonts w:eastAsiaTheme="minorEastAsia" w:hAnsi="Arial"/>
          <w:kern w:val="24"/>
          <w:sz w:val="32"/>
          <w:szCs w:val="32"/>
        </w:rPr>
        <w:t xml:space="preserve">  </w:t>
      </w:r>
    </w:p>
    <w:p w:rsidR="00471FD5" w:rsidRPr="00D513D0" w:rsidRDefault="00471FD5" w:rsidP="00D513D0">
      <w:pPr>
        <w:ind w:left="720" w:hanging="720"/>
        <w:rPr>
          <w:sz w:val="32"/>
          <w:szCs w:val="32"/>
        </w:rPr>
      </w:pPr>
      <w:proofErr w:type="gramStart"/>
      <w:r w:rsidRPr="00D513D0">
        <w:rPr>
          <w:rFonts w:eastAsiaTheme="minorEastAsia" w:hAnsi="Arial"/>
          <w:kern w:val="24"/>
          <w:sz w:val="32"/>
          <w:szCs w:val="32"/>
        </w:rPr>
        <w:t>de</w:t>
      </w:r>
      <w:proofErr w:type="gramEnd"/>
      <w:r w:rsidRPr="00D513D0">
        <w:rPr>
          <w:rFonts w:eastAsiaTheme="minorEastAsia" w:hAnsi="Arial"/>
          <w:kern w:val="24"/>
          <w:sz w:val="32"/>
          <w:szCs w:val="32"/>
        </w:rPr>
        <w:t xml:space="preserve"> </w:t>
      </w:r>
      <w:proofErr w:type="spellStart"/>
      <w:r w:rsidRPr="00D513D0">
        <w:rPr>
          <w:rFonts w:eastAsiaTheme="minorEastAsia" w:hAnsi="Arial"/>
          <w:kern w:val="24"/>
          <w:sz w:val="32"/>
          <w:szCs w:val="32"/>
        </w:rPr>
        <w:t>Vos</w:t>
      </w:r>
      <w:proofErr w:type="spellEnd"/>
      <w:r w:rsidRPr="00D513D0">
        <w:rPr>
          <w:rFonts w:eastAsiaTheme="minorEastAsia" w:hAnsi="Arial"/>
          <w:kern w:val="24"/>
          <w:sz w:val="32"/>
          <w:szCs w:val="32"/>
        </w:rPr>
        <w:t xml:space="preserve">, Gail (1996). 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Tales, </w:t>
      </w:r>
      <w:r w:rsidR="00024DF3" w:rsidRPr="00D513D0">
        <w:rPr>
          <w:rFonts w:eastAsiaTheme="minorEastAsia" w:hAnsi="Arial"/>
          <w:i/>
          <w:iCs/>
          <w:kern w:val="24"/>
          <w:sz w:val="32"/>
          <w:szCs w:val="32"/>
        </w:rPr>
        <w:t>r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umors, and </w:t>
      </w:r>
      <w:r w:rsidR="00024DF3" w:rsidRPr="00D513D0">
        <w:rPr>
          <w:rFonts w:eastAsiaTheme="minorEastAsia" w:hAnsi="Arial"/>
          <w:i/>
          <w:iCs/>
          <w:kern w:val="24"/>
          <w:sz w:val="32"/>
          <w:szCs w:val="32"/>
        </w:rPr>
        <w:t>g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ossip: Exploring </w:t>
      </w:r>
      <w:r w:rsidR="00024DF3" w:rsidRPr="00D513D0">
        <w:rPr>
          <w:rFonts w:eastAsiaTheme="minorEastAsia" w:hAnsi="Arial"/>
          <w:i/>
          <w:iCs/>
          <w:kern w:val="24"/>
          <w:sz w:val="32"/>
          <w:szCs w:val="32"/>
        </w:rPr>
        <w:t>c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ontemporary </w:t>
      </w:r>
      <w:r w:rsidR="00024DF3" w:rsidRPr="00D513D0">
        <w:rPr>
          <w:rFonts w:eastAsiaTheme="minorEastAsia" w:hAnsi="Arial"/>
          <w:i/>
          <w:iCs/>
          <w:kern w:val="24"/>
          <w:sz w:val="32"/>
          <w:szCs w:val="32"/>
        </w:rPr>
        <w:t>f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olk </w:t>
      </w:r>
      <w:r w:rsidR="00024DF3" w:rsidRPr="00D513D0">
        <w:rPr>
          <w:rFonts w:eastAsiaTheme="minorEastAsia" w:hAnsi="Arial"/>
          <w:i/>
          <w:iCs/>
          <w:kern w:val="24"/>
          <w:sz w:val="32"/>
          <w:szCs w:val="32"/>
        </w:rPr>
        <w:t>l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iterature in </w:t>
      </w:r>
      <w:r w:rsidR="00024DF3" w:rsidRPr="00D513D0">
        <w:rPr>
          <w:rFonts w:eastAsiaTheme="minorEastAsia" w:hAnsi="Arial"/>
          <w:i/>
          <w:iCs/>
          <w:kern w:val="24"/>
          <w:sz w:val="32"/>
          <w:szCs w:val="32"/>
        </w:rPr>
        <w:t>g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rades 7-12. 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 Westport, CT: Libraries Unlimited.</w:t>
      </w:r>
    </w:p>
    <w:p w:rsidR="00471FD5" w:rsidRPr="00471FD5" w:rsidRDefault="00471FD5" w:rsidP="00471FD5">
      <w:pPr>
        <w:rPr>
          <w:sz w:val="32"/>
          <w:szCs w:val="32"/>
        </w:rPr>
      </w:pPr>
    </w:p>
    <w:p w:rsidR="00471FD5" w:rsidRPr="00D513D0" w:rsidRDefault="00471FD5" w:rsidP="00D513D0">
      <w:pPr>
        <w:rPr>
          <w:sz w:val="32"/>
          <w:szCs w:val="32"/>
        </w:rPr>
      </w:pPr>
      <w:r w:rsidRPr="00D513D0">
        <w:rPr>
          <w:rFonts w:eastAsiaTheme="minorEastAsia" w:hAnsi="Arial"/>
          <w:kern w:val="24"/>
          <w:sz w:val="32"/>
          <w:szCs w:val="32"/>
        </w:rPr>
        <w:t>http://www.snopes.com/?s=ghost+stories</w:t>
      </w:r>
    </w:p>
    <w:p w:rsidR="00471FD5" w:rsidRPr="00471FD5" w:rsidRDefault="00471FD5">
      <w:pPr>
        <w:rPr>
          <w:sz w:val="32"/>
          <w:szCs w:val="32"/>
        </w:rPr>
      </w:pPr>
    </w:p>
    <w:sectPr w:rsidR="00471FD5" w:rsidRPr="00471FD5" w:rsidSect="00820A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515C" w:rsidRDefault="0054515C" w:rsidP="00D513D0">
      <w:pPr>
        <w:spacing w:after="0" w:line="240" w:lineRule="auto"/>
      </w:pPr>
      <w:r>
        <w:separator/>
      </w:r>
    </w:p>
  </w:endnote>
  <w:endnote w:type="continuationSeparator" w:id="0">
    <w:p w:rsidR="0054515C" w:rsidRDefault="0054515C" w:rsidP="00D513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720" w:rsidRDefault="0078472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720" w:rsidRDefault="0078472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720" w:rsidRDefault="0078472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515C" w:rsidRDefault="0054515C" w:rsidP="00D513D0">
      <w:pPr>
        <w:spacing w:after="0" w:line="240" w:lineRule="auto"/>
      </w:pPr>
      <w:r>
        <w:separator/>
      </w:r>
    </w:p>
  </w:footnote>
  <w:footnote w:type="continuationSeparator" w:id="0">
    <w:p w:rsidR="0054515C" w:rsidRDefault="0054515C" w:rsidP="00D513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720" w:rsidRDefault="0078472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720" w:rsidRPr="002F362A" w:rsidRDefault="00784720" w:rsidP="00784720">
    <w:pPr>
      <w:pStyle w:val="Header"/>
      <w:rPr>
        <w:sz w:val="18"/>
        <w:szCs w:val="18"/>
      </w:rPr>
    </w:pPr>
    <w:bookmarkStart w:id="0" w:name="_GoBack"/>
    <w:r w:rsidRPr="002F362A">
      <w:rPr>
        <w:sz w:val="18"/>
        <w:szCs w:val="18"/>
      </w:rPr>
      <w:t xml:space="preserve">Rebecca &amp; Rachel Oshlag. Storytellers </w:t>
    </w:r>
    <w:r w:rsidRPr="002F362A">
      <w:rPr>
        <w:sz w:val="18"/>
        <w:szCs w:val="18"/>
      </w:rPr>
      <w:tab/>
    </w:r>
    <w:r w:rsidRPr="002F362A">
      <w:rPr>
        <w:sz w:val="18"/>
        <w:szCs w:val="18"/>
      </w:rPr>
      <w:tab/>
      <w:t xml:space="preserve">  StoriesGalorious.com </w:t>
    </w:r>
  </w:p>
  <w:p w:rsidR="00D513D0" w:rsidRPr="00784720" w:rsidRDefault="00784720" w:rsidP="00784720">
    <w:pPr>
      <w:pStyle w:val="Header"/>
    </w:pPr>
    <w:r>
      <w:rPr>
        <w:sz w:val="18"/>
        <w:szCs w:val="18"/>
      </w:rPr>
      <w:t>WLA Annual Conference</w:t>
    </w:r>
    <w:r w:rsidRPr="002F362A">
      <w:rPr>
        <w:sz w:val="18"/>
        <w:szCs w:val="18"/>
      </w:rPr>
      <w:t xml:space="preserve">                                                                                           </w:t>
    </w:r>
    <w:r>
      <w:rPr>
        <w:sz w:val="18"/>
        <w:szCs w:val="18"/>
      </w:rPr>
      <w:t xml:space="preserve">                                          </w:t>
    </w:r>
    <w:r w:rsidRPr="002F362A">
      <w:rPr>
        <w:sz w:val="18"/>
        <w:szCs w:val="18"/>
      </w:rPr>
      <w:t xml:space="preserve"> </w:t>
    </w:r>
    <w:r>
      <w:rPr>
        <w:sz w:val="18"/>
        <w:szCs w:val="18"/>
      </w:rPr>
      <w:t xml:space="preserve">              </w:t>
    </w:r>
    <w:r w:rsidRPr="002F362A">
      <w:rPr>
        <w:sz w:val="18"/>
        <w:szCs w:val="18"/>
      </w:rPr>
      <w:t xml:space="preserve">October </w:t>
    </w:r>
    <w:r>
      <w:rPr>
        <w:sz w:val="18"/>
        <w:szCs w:val="18"/>
      </w:rPr>
      <w:t>17-20,</w:t>
    </w:r>
    <w:r w:rsidRPr="002F362A">
      <w:rPr>
        <w:sz w:val="18"/>
        <w:szCs w:val="18"/>
      </w:rPr>
      <w:t xml:space="preserve"> 2017</w:t>
    </w:r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720" w:rsidRDefault="0078472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677DC9"/>
    <w:multiLevelType w:val="hybridMultilevel"/>
    <w:tmpl w:val="B1FA4166"/>
    <w:lvl w:ilvl="0" w:tplc="532C2E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ACE22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40FA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E8F12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36AFD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C4A19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BE8D0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1CE8BC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6EC1C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FD5"/>
    <w:rsid w:val="00024DF3"/>
    <w:rsid w:val="00471FD5"/>
    <w:rsid w:val="005227CE"/>
    <w:rsid w:val="0054515C"/>
    <w:rsid w:val="007158CE"/>
    <w:rsid w:val="00730D33"/>
    <w:rsid w:val="00784720"/>
    <w:rsid w:val="00815A5E"/>
    <w:rsid w:val="00820AF9"/>
    <w:rsid w:val="00D513D0"/>
    <w:rsid w:val="00E23DCA"/>
    <w:rsid w:val="00E47376"/>
    <w:rsid w:val="00E60440"/>
    <w:rsid w:val="00F2167C"/>
    <w:rsid w:val="00FF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857F62-9F01-4638-98C2-2C34BE749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1F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513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13D0"/>
  </w:style>
  <w:style w:type="paragraph" w:styleId="Footer">
    <w:name w:val="footer"/>
    <w:basedOn w:val="Normal"/>
    <w:link w:val="FooterChar"/>
    <w:uiPriority w:val="99"/>
    <w:unhideWhenUsed/>
    <w:rsid w:val="00D513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13D0"/>
  </w:style>
  <w:style w:type="paragraph" w:styleId="BalloonText">
    <w:name w:val="Balloon Text"/>
    <w:basedOn w:val="Normal"/>
    <w:link w:val="BalloonTextChar"/>
    <w:uiPriority w:val="99"/>
    <w:semiHidden/>
    <w:unhideWhenUsed/>
    <w:rsid w:val="00D513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3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366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08399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41908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5124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062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9739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Oshlag</dc:creator>
  <cp:keywords/>
  <dc:description/>
  <cp:lastModifiedBy>Rachel</cp:lastModifiedBy>
  <cp:revision>3</cp:revision>
  <cp:lastPrinted>2017-10-14T17:31:00Z</cp:lastPrinted>
  <dcterms:created xsi:type="dcterms:W3CDTF">2017-10-17T14:23:00Z</dcterms:created>
  <dcterms:modified xsi:type="dcterms:W3CDTF">2017-10-17T14:48:00Z</dcterms:modified>
</cp:coreProperties>
</file>